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26° Events — Terms &amp; Conditions</w:t>
      </w:r>
    </w:p>
    <w:p w:rsidR="00000000" w:rsidDel="00000000" w:rsidP="00000000" w:rsidRDefault="00000000" w:rsidRPr="00000000" w14:paraId="00000002">
      <w:pPr>
        <w:spacing w:after="240" w:before="240"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26° Brewery &amp; Kitchen</w:t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These Events Terms &amp; Conditions apply to all private events, corporate events, celebrations, buyouts, and any group booking hosted at 26° Brewery &amp; Kitchen (“26°”, “we”, “our”, “us”).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By booking an event or submitting an event deposit, you (“Client”) agree to the following: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1. Booking &amp; Confirmation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An event is only confirmed once: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event agreement has been signed, and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required deposit has been paid, and</w:t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has issued written confirmation.</w:t>
      </w:r>
    </w:p>
    <w:p w:rsidR="00000000" w:rsidDel="00000000" w:rsidP="00000000" w:rsidRDefault="00000000" w:rsidRPr="00000000" w14:paraId="0000000A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Submitting an inquiry form does not guarantee availability.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2. Deposits &amp; Payments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deposit is required to reserve the date and time.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Deposits may be non-refundable depending on timing and preparation.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Remaining balances must be paid by the due date stated in the event agreement.</w:t>
      </w:r>
    </w:p>
    <w:p w:rsidR="00000000" w:rsidDel="00000000" w:rsidP="00000000" w:rsidRDefault="00000000" w:rsidRPr="00000000" w14:paraId="0000000F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Additional charges may apply for: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Overtime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Additional guests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Add-ons requested after confirmation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Extra staffing needs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Damages</w:t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3. Guest Count &amp; Final Guarantee</w:t>
      </w:r>
    </w:p>
    <w:p w:rsidR="00000000" w:rsidDel="00000000" w:rsidP="00000000" w:rsidRDefault="00000000" w:rsidRPr="00000000" w14:paraId="00000016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Client must provide a final guaranteed guest count by the deadline stated in the agreement.</w:t>
      </w:r>
    </w:p>
    <w:p w:rsidR="00000000" w:rsidDel="00000000" w:rsidP="00000000" w:rsidRDefault="00000000" w:rsidRPr="00000000" w14:paraId="00000017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Charges may be based on: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final guaranteed count, or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actual attendance</w:t>
        <w:br w:type="textWrapping"/>
        <w:t xml:space="preserve">(whichever is greater).</w:t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4. Event Timing &amp; Overtime</w:t>
      </w:r>
    </w:p>
    <w:p w:rsidR="00000000" w:rsidDel="00000000" w:rsidP="00000000" w:rsidRDefault="00000000" w:rsidRPr="00000000" w14:paraId="0000001B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Events must begin and end at the agreed times.</w:t>
      </w:r>
    </w:p>
    <w:p w:rsidR="00000000" w:rsidDel="00000000" w:rsidP="00000000" w:rsidRDefault="00000000" w:rsidRPr="00000000" w14:paraId="0000001C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If the Client requests additional time and 26° is able to accommodate, overtime fees may apply.</w:t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5. Food &amp; Beverage Policies</w:t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All food and beverage service must be provided by 26° unless explicitly approved in writing.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Outside alcohol is strictly prohibited.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Outside food may only be allowed with written approval and may require additional fees.</w:t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6. Alcohol Service &amp; Legal Compliance</w:t>
      </w:r>
    </w:p>
    <w:p w:rsidR="00000000" w:rsidDel="00000000" w:rsidP="00000000" w:rsidRDefault="00000000" w:rsidRPr="00000000" w14:paraId="00000022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Alcohol is served only to guests aged 21+ with valid government-issued photo ID.</w:t>
      </w:r>
    </w:p>
    <w:p w:rsidR="00000000" w:rsidDel="00000000" w:rsidP="00000000" w:rsidRDefault="00000000" w:rsidRPr="00000000" w14:paraId="00000023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reserves the right to: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Refuse alcohol service to any guest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Limit or stop alcohol service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Remove any guest for unsafe behavior</w:t>
      </w:r>
    </w:p>
    <w:p w:rsidR="00000000" w:rsidDel="00000000" w:rsidP="00000000" w:rsidRDefault="00000000" w:rsidRPr="00000000" w14:paraId="00000027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This is non-negotiable and enforced for safety and legal compliance.</w:t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7. Conduct, Safety &amp; Right of Admission</w:t>
      </w:r>
    </w:p>
    <w:p w:rsidR="00000000" w:rsidDel="00000000" w:rsidP="00000000" w:rsidRDefault="00000000" w:rsidRPr="00000000" w14:paraId="00000029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reserves the right to deny entry or remove any person for:</w:t>
      </w:r>
    </w:p>
    <w:p w:rsidR="00000000" w:rsidDel="00000000" w:rsidP="00000000" w:rsidRDefault="00000000" w:rsidRPr="00000000" w14:paraId="0000002A">
      <w:pPr>
        <w:numPr>
          <w:ilvl w:val="0"/>
          <w:numId w:val="9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Disorderly or unsafe behavior</w:t>
      </w:r>
    </w:p>
    <w:p w:rsidR="00000000" w:rsidDel="00000000" w:rsidP="00000000" w:rsidRDefault="00000000" w:rsidRPr="00000000" w14:paraId="0000002B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Harassment of staff or guests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Intoxication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Violation of venue rules</w:t>
      </w:r>
    </w:p>
    <w:p w:rsidR="00000000" w:rsidDel="00000000" w:rsidP="00000000" w:rsidRDefault="00000000" w:rsidRPr="00000000" w14:paraId="0000002E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Removal does not guarantee a refund.</w:t>
      </w:r>
    </w:p>
    <w:p w:rsidR="00000000" w:rsidDel="00000000" w:rsidP="00000000" w:rsidRDefault="00000000" w:rsidRPr="00000000" w14:paraId="0000002F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8. Decorations, Setup &amp; Vendor Policies</w:t>
      </w:r>
    </w:p>
    <w:p w:rsidR="00000000" w:rsidDel="00000000" w:rsidP="00000000" w:rsidRDefault="00000000" w:rsidRPr="00000000" w14:paraId="00000030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Decorations must be approved in advance.</w:t>
      </w:r>
    </w:p>
    <w:p w:rsidR="00000000" w:rsidDel="00000000" w:rsidP="00000000" w:rsidRDefault="00000000" w:rsidRPr="00000000" w14:paraId="00000031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Certain items may be restricted, including: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Confetti or glitter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Open flames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Fog machines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Anything that may damage surfaces or create safety risks</w:t>
      </w:r>
    </w:p>
    <w:p w:rsidR="00000000" w:rsidDel="00000000" w:rsidP="00000000" w:rsidRDefault="00000000" w:rsidRPr="00000000" w14:paraId="00000036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Outside vendors (DJ, entertainment, décor teams, etc.) require prior written approval and may require proof of insurance.</w:t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9. Damage &amp; Liability</w:t>
      </w:r>
    </w:p>
    <w:p w:rsidR="00000000" w:rsidDel="00000000" w:rsidP="00000000" w:rsidRDefault="00000000" w:rsidRPr="00000000" w14:paraId="00000038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 Client is responsible for any damage caused by the Client, guests, or vendors.</w:t>
      </w:r>
    </w:p>
    <w:p w:rsidR="00000000" w:rsidDel="00000000" w:rsidP="00000000" w:rsidRDefault="00000000" w:rsidRPr="00000000" w14:paraId="00000039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Costs of repair or replacement may be charged to the Client.</w:t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10. Photography &amp; Media</w:t>
      </w:r>
    </w:p>
    <w:p w:rsidR="00000000" w:rsidDel="00000000" w:rsidP="00000000" w:rsidRDefault="00000000" w:rsidRPr="00000000" w14:paraId="0000003B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may photograph or record events for promotional purposes.</w:t>
      </w:r>
    </w:p>
    <w:p w:rsidR="00000000" w:rsidDel="00000000" w:rsidP="00000000" w:rsidRDefault="00000000" w:rsidRPr="00000000" w14:paraId="0000003C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If the Client requests “no photography,” this must be agreed in writing in advance.</w:t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11. Cancellations &amp; Rescheduling</w:t>
      </w:r>
    </w:p>
    <w:p w:rsidR="00000000" w:rsidDel="00000000" w:rsidP="00000000" w:rsidRDefault="00000000" w:rsidRPr="00000000" w14:paraId="0000003E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Cancellation and rescheduling terms are governed by the signed agreement.</w:t>
      </w:r>
    </w:p>
    <w:p w:rsidR="00000000" w:rsidDel="00000000" w:rsidP="00000000" w:rsidRDefault="00000000" w:rsidRPr="00000000" w14:paraId="0000003F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Requests must be made in writing.</w:t>
      </w:r>
    </w:p>
    <w:p w:rsidR="00000000" w:rsidDel="00000000" w:rsidP="00000000" w:rsidRDefault="00000000" w:rsidRPr="00000000" w14:paraId="00000040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Rescheduling is subject to availability and may involve price adjustments.</w:t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12. Force Majeure</w:t>
      </w:r>
    </w:p>
    <w:p w:rsidR="00000000" w:rsidDel="00000000" w:rsidP="00000000" w:rsidRDefault="00000000" w:rsidRPr="00000000" w14:paraId="00000042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is not liable for failure to perform due to circumstances beyond reasonable control, including but not limited to:</w:t>
      </w:r>
    </w:p>
    <w:p w:rsidR="00000000" w:rsidDel="00000000" w:rsidP="00000000" w:rsidRDefault="00000000" w:rsidRPr="00000000" w14:paraId="00000043">
      <w:pPr>
        <w:numPr>
          <w:ilvl w:val="0"/>
          <w:numId w:val="8"/>
        </w:numPr>
        <w:spacing w:after="0" w:afterAutospacing="0" w:before="24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Severe weather</w:t>
      </w:r>
    </w:p>
    <w:p w:rsidR="00000000" w:rsidDel="00000000" w:rsidP="00000000" w:rsidRDefault="00000000" w:rsidRPr="00000000" w14:paraId="00000044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Government restrictions</w:t>
      </w:r>
    </w:p>
    <w:p w:rsidR="00000000" w:rsidDel="00000000" w:rsidP="00000000" w:rsidRDefault="00000000" w:rsidRPr="00000000" w14:paraId="00000045">
      <w:pPr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Emergencies</w:t>
      </w:r>
    </w:p>
    <w:p w:rsidR="00000000" w:rsidDel="00000000" w:rsidP="00000000" w:rsidRDefault="00000000" w:rsidRPr="00000000" w14:paraId="00000046">
      <w:pPr>
        <w:numPr>
          <w:ilvl w:val="0"/>
          <w:numId w:val="8"/>
        </w:numPr>
        <w:spacing w:after="240" w:before="0" w:beforeAutospacing="0" w:lin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Power outages</w:t>
      </w:r>
    </w:p>
    <w:p w:rsidR="00000000" w:rsidDel="00000000" w:rsidP="00000000" w:rsidRDefault="00000000" w:rsidRPr="00000000" w14:paraId="00000047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 such cases, 26° will make reasonable efforts to reschedule.</w:t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13. Governing Law</w:t>
      </w:r>
    </w:p>
    <w:p w:rsidR="00000000" w:rsidDel="00000000" w:rsidP="00000000" w:rsidRDefault="00000000" w:rsidRPr="00000000" w14:paraId="00000049">
      <w:pPr>
        <w:spacing w:after="240" w:before="24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These terms are governed by the laws of the State of Florida.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